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6D" w:rsidRDefault="003D396D" w:rsidP="003D396D">
      <w:pPr>
        <w:spacing w:line="240" w:lineRule="auto"/>
        <w:contextualSpacing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بازماندگان مصاحبه </w:t>
      </w:r>
      <w:r w:rsidR="0048483D" w:rsidRPr="0048483D">
        <w:rPr>
          <w:rFonts w:cs="B Nazanin" w:hint="cs"/>
          <w:sz w:val="28"/>
          <w:szCs w:val="28"/>
          <w:rtl/>
        </w:rPr>
        <w:t>مهندسی و مدیریت منابع آب</w:t>
      </w:r>
      <w:r>
        <w:rPr>
          <w:rFonts w:cs="B Nazanin" w:hint="cs"/>
          <w:sz w:val="28"/>
          <w:szCs w:val="28"/>
          <w:rtl/>
        </w:rPr>
        <w:t xml:space="preserve"> و مهندسی سواحل، بنادر و سازه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دریایی</w:t>
      </w:r>
    </w:p>
    <w:p w:rsidR="009C41E8" w:rsidRDefault="00AB2FF2" w:rsidP="003D396D">
      <w:pPr>
        <w:spacing w:line="240" w:lineRule="auto"/>
        <w:contextualSpacing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(زمان مصاحبه: روز شنبه </w:t>
      </w:r>
      <w:r w:rsidR="003D396D">
        <w:rPr>
          <w:rFonts w:cs="B Nazanin" w:hint="cs"/>
          <w:sz w:val="28"/>
          <w:szCs w:val="28"/>
          <w:rtl/>
        </w:rPr>
        <w:t>12</w:t>
      </w:r>
      <w:r>
        <w:rPr>
          <w:rFonts w:cs="B Nazanin" w:hint="cs"/>
          <w:sz w:val="28"/>
          <w:szCs w:val="28"/>
          <w:rtl/>
        </w:rPr>
        <w:t xml:space="preserve"> مهرماه)</w:t>
      </w:r>
    </w:p>
    <w:p w:rsidR="003D396D" w:rsidRPr="0048483D" w:rsidRDefault="003D396D" w:rsidP="003D396D">
      <w:pPr>
        <w:spacing w:line="240" w:lineRule="auto"/>
        <w:contextualSpacing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7039" w:type="dxa"/>
        <w:tblLook w:val="04A0" w:firstRow="1" w:lastRow="0" w:firstColumn="1" w:lastColumn="0" w:noHBand="0" w:noVBand="1"/>
      </w:tblPr>
      <w:tblGrid>
        <w:gridCol w:w="991"/>
        <w:gridCol w:w="3024"/>
        <w:gridCol w:w="3024"/>
      </w:tblGrid>
      <w:tr w:rsidR="003D396D" w:rsidRPr="0048483D" w:rsidTr="003D396D">
        <w:trPr>
          <w:trHeight w:val="367"/>
        </w:trPr>
        <w:tc>
          <w:tcPr>
            <w:tcW w:w="991" w:type="dxa"/>
          </w:tcPr>
          <w:p w:rsidR="003D396D" w:rsidRPr="00A422C9" w:rsidRDefault="003D396D" w:rsidP="00AB2FF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C9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024" w:type="dxa"/>
          </w:tcPr>
          <w:p w:rsidR="003D396D" w:rsidRPr="00A422C9" w:rsidRDefault="003D396D" w:rsidP="00AB2FF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C9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024" w:type="dxa"/>
          </w:tcPr>
          <w:p w:rsidR="003D396D" w:rsidRPr="00A422C9" w:rsidRDefault="003D396D" w:rsidP="00AB2FF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ساعت مصاحبه</w:t>
            </w:r>
          </w:p>
        </w:tc>
      </w:tr>
      <w:tr w:rsidR="003D396D" w:rsidRPr="0048483D" w:rsidTr="003D396D">
        <w:trPr>
          <w:trHeight w:val="383"/>
        </w:trPr>
        <w:tc>
          <w:tcPr>
            <w:tcW w:w="991" w:type="dxa"/>
          </w:tcPr>
          <w:p w:rsidR="003D396D" w:rsidRPr="0048483D" w:rsidRDefault="003D396D" w:rsidP="00C22C4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24" w:type="dxa"/>
          </w:tcPr>
          <w:p w:rsidR="003D396D" w:rsidRPr="003D396D" w:rsidRDefault="003D396D" w:rsidP="00C22C41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hyperlink r:id="rId4" w:history="1">
              <w:r w:rsidRPr="003D396D">
                <w:rPr>
                  <w:rFonts w:cs="B Nazanin"/>
                  <w:b/>
                  <w:bCs/>
                  <w:color w:val="000000" w:themeColor="text1"/>
                  <w:sz w:val="24"/>
                  <w:szCs w:val="24"/>
                  <w:rtl/>
                </w:rPr>
                <w:t>سيدمحمدسجاد ناصري نيا</w:t>
              </w:r>
            </w:hyperlink>
          </w:p>
        </w:tc>
        <w:tc>
          <w:tcPr>
            <w:tcW w:w="3024" w:type="dxa"/>
          </w:tcPr>
          <w:p w:rsidR="003D396D" w:rsidRPr="00A53805" w:rsidRDefault="003D396D" w:rsidP="00C22C4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9 - 9:15  </w:t>
            </w:r>
          </w:p>
        </w:tc>
      </w:tr>
      <w:tr w:rsidR="003D396D" w:rsidRPr="0048483D" w:rsidTr="003D396D">
        <w:trPr>
          <w:trHeight w:val="383"/>
        </w:trPr>
        <w:tc>
          <w:tcPr>
            <w:tcW w:w="991" w:type="dxa"/>
          </w:tcPr>
          <w:p w:rsidR="003D396D" w:rsidRPr="0048483D" w:rsidRDefault="003D396D" w:rsidP="003D396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3024" w:type="dxa"/>
          </w:tcPr>
          <w:p w:rsidR="003D396D" w:rsidRPr="003D396D" w:rsidRDefault="003D396D" w:rsidP="003D396D">
            <w:pPr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Pr="003D396D">
                <w:rPr>
                  <w:rFonts w:cs="B Nazanin"/>
                  <w:b/>
                  <w:bCs/>
                  <w:color w:val="000000" w:themeColor="text1"/>
                  <w:sz w:val="24"/>
                  <w:szCs w:val="24"/>
                  <w:rtl/>
                </w:rPr>
                <w:t>مهدي نظاميان پورجهرمي</w:t>
              </w:r>
            </w:hyperlink>
          </w:p>
        </w:tc>
        <w:tc>
          <w:tcPr>
            <w:tcW w:w="3024" w:type="dxa"/>
          </w:tcPr>
          <w:p w:rsidR="003D396D" w:rsidRPr="001A226B" w:rsidRDefault="003D396D" w:rsidP="003D396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9:15-9:30</w:t>
            </w:r>
          </w:p>
        </w:tc>
      </w:tr>
      <w:tr w:rsidR="003D396D" w:rsidRPr="0048483D" w:rsidTr="003D396D">
        <w:trPr>
          <w:trHeight w:val="383"/>
        </w:trPr>
        <w:tc>
          <w:tcPr>
            <w:tcW w:w="991" w:type="dxa"/>
          </w:tcPr>
          <w:p w:rsidR="003D396D" w:rsidRPr="0048483D" w:rsidRDefault="003D396D" w:rsidP="003D396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024" w:type="dxa"/>
          </w:tcPr>
          <w:p w:rsidR="003D396D" w:rsidRPr="003D396D" w:rsidRDefault="003D396D" w:rsidP="003D396D">
            <w:pPr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hyperlink r:id="rId6" w:history="1">
              <w:r w:rsidRPr="003D396D">
                <w:rPr>
                  <w:rFonts w:cs="B Nazanin"/>
                  <w:b/>
                  <w:bCs/>
                  <w:color w:val="000000" w:themeColor="text1"/>
                  <w:sz w:val="24"/>
                  <w:szCs w:val="24"/>
                  <w:rtl/>
                </w:rPr>
                <w:t>پروين جهانتيغ</w:t>
              </w:r>
            </w:hyperlink>
          </w:p>
        </w:tc>
        <w:tc>
          <w:tcPr>
            <w:tcW w:w="3024" w:type="dxa"/>
          </w:tcPr>
          <w:p w:rsidR="003D396D" w:rsidRDefault="003D396D" w:rsidP="003D396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9:30-9:45</w:t>
            </w:r>
          </w:p>
        </w:tc>
      </w:tr>
      <w:tr w:rsidR="003D396D" w:rsidRPr="0048483D" w:rsidTr="003D396D">
        <w:trPr>
          <w:trHeight w:val="383"/>
        </w:trPr>
        <w:tc>
          <w:tcPr>
            <w:tcW w:w="991" w:type="dxa"/>
          </w:tcPr>
          <w:p w:rsidR="003D396D" w:rsidRPr="0048483D" w:rsidRDefault="003D396D" w:rsidP="003D396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024" w:type="dxa"/>
          </w:tcPr>
          <w:p w:rsidR="003D396D" w:rsidRPr="003D396D" w:rsidRDefault="003D396D" w:rsidP="003D396D">
            <w:pPr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hyperlink r:id="rId7" w:history="1">
              <w:r w:rsidRPr="003D396D">
                <w:rPr>
                  <w:rFonts w:cs="B Nazanin"/>
                  <w:b/>
                  <w:bCs/>
                  <w:color w:val="000000" w:themeColor="text1"/>
                  <w:sz w:val="24"/>
                  <w:szCs w:val="24"/>
                  <w:rtl/>
                </w:rPr>
                <w:t>مهلا كاظمي</w:t>
              </w:r>
            </w:hyperlink>
          </w:p>
        </w:tc>
        <w:tc>
          <w:tcPr>
            <w:tcW w:w="3024" w:type="dxa"/>
          </w:tcPr>
          <w:p w:rsidR="003D396D" w:rsidRPr="00A53805" w:rsidRDefault="003D396D" w:rsidP="003D396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9:45-10</w:t>
            </w:r>
          </w:p>
        </w:tc>
      </w:tr>
      <w:tr w:rsidR="003D396D" w:rsidRPr="0048483D" w:rsidTr="003D396D">
        <w:trPr>
          <w:trHeight w:val="383"/>
        </w:trPr>
        <w:tc>
          <w:tcPr>
            <w:tcW w:w="991" w:type="dxa"/>
          </w:tcPr>
          <w:p w:rsidR="003D396D" w:rsidRPr="0048483D" w:rsidRDefault="003D396D" w:rsidP="00C22C4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024" w:type="dxa"/>
          </w:tcPr>
          <w:p w:rsidR="003D396D" w:rsidRPr="003D396D" w:rsidRDefault="003D396D" w:rsidP="00C22C41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hyperlink r:id="rId8" w:history="1">
              <w:r w:rsidRPr="003D396D">
                <w:rPr>
                  <w:rFonts w:cs="B Nazanin"/>
                  <w:b/>
                  <w:bCs/>
                  <w:color w:val="000000" w:themeColor="text1"/>
                  <w:sz w:val="24"/>
                  <w:szCs w:val="24"/>
                  <w:rtl/>
                </w:rPr>
                <w:t>مهراد رحيمپوراسنجان</w:t>
              </w:r>
            </w:hyperlink>
          </w:p>
        </w:tc>
        <w:tc>
          <w:tcPr>
            <w:tcW w:w="3024" w:type="dxa"/>
          </w:tcPr>
          <w:p w:rsidR="003D396D" w:rsidRPr="00A53805" w:rsidRDefault="003D396D" w:rsidP="00C22C4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10-10:15</w:t>
            </w:r>
          </w:p>
        </w:tc>
      </w:tr>
      <w:tr w:rsidR="003D396D" w:rsidRPr="0048483D" w:rsidTr="003D396D">
        <w:trPr>
          <w:trHeight w:val="383"/>
        </w:trPr>
        <w:tc>
          <w:tcPr>
            <w:tcW w:w="991" w:type="dxa"/>
          </w:tcPr>
          <w:p w:rsidR="003D396D" w:rsidRPr="0048483D" w:rsidRDefault="003D396D" w:rsidP="00C22C4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024" w:type="dxa"/>
          </w:tcPr>
          <w:p w:rsidR="003D396D" w:rsidRPr="003D396D" w:rsidRDefault="003D396D" w:rsidP="00C22C41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3D396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محمد مهدی افشاری</w:t>
            </w:r>
          </w:p>
        </w:tc>
        <w:tc>
          <w:tcPr>
            <w:tcW w:w="3024" w:type="dxa"/>
          </w:tcPr>
          <w:p w:rsidR="003D396D" w:rsidRPr="00A53805" w:rsidRDefault="003D396D" w:rsidP="00C22C4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10:15-10:30</w:t>
            </w:r>
          </w:p>
        </w:tc>
      </w:tr>
      <w:tr w:rsidR="003D396D" w:rsidRPr="0048483D" w:rsidTr="003D396D">
        <w:trPr>
          <w:trHeight w:val="383"/>
        </w:trPr>
        <w:tc>
          <w:tcPr>
            <w:tcW w:w="991" w:type="dxa"/>
          </w:tcPr>
          <w:p w:rsidR="003D396D" w:rsidRPr="0048483D" w:rsidRDefault="003D396D" w:rsidP="00C22C4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024" w:type="dxa"/>
          </w:tcPr>
          <w:p w:rsidR="003D396D" w:rsidRPr="003D396D" w:rsidRDefault="003D396D" w:rsidP="00C22C41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96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رضا رضوی</w:t>
            </w:r>
            <w:r w:rsidRPr="003D396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3D396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</w:t>
            </w:r>
          </w:p>
        </w:tc>
        <w:tc>
          <w:tcPr>
            <w:tcW w:w="3024" w:type="dxa"/>
          </w:tcPr>
          <w:p w:rsidR="003D396D" w:rsidRPr="00A53805" w:rsidRDefault="003D396D" w:rsidP="00C22C4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10:30-10:45</w:t>
            </w:r>
          </w:p>
        </w:tc>
      </w:tr>
      <w:tr w:rsidR="003D396D" w:rsidRPr="0048483D" w:rsidTr="003D396D">
        <w:trPr>
          <w:trHeight w:val="383"/>
        </w:trPr>
        <w:tc>
          <w:tcPr>
            <w:tcW w:w="991" w:type="dxa"/>
          </w:tcPr>
          <w:p w:rsidR="003D396D" w:rsidRPr="0048483D" w:rsidRDefault="003D396D" w:rsidP="00C22C4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4" w:type="dxa"/>
          </w:tcPr>
          <w:p w:rsidR="003D396D" w:rsidRPr="00B4425C" w:rsidRDefault="003D396D" w:rsidP="00C22C4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4" w:type="dxa"/>
          </w:tcPr>
          <w:p w:rsidR="003D396D" w:rsidRPr="00A53805" w:rsidRDefault="003D396D" w:rsidP="00C22C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D396D" w:rsidRPr="0048483D" w:rsidTr="003D396D">
        <w:trPr>
          <w:trHeight w:val="383"/>
        </w:trPr>
        <w:tc>
          <w:tcPr>
            <w:tcW w:w="991" w:type="dxa"/>
          </w:tcPr>
          <w:p w:rsidR="003D396D" w:rsidRPr="0048483D" w:rsidRDefault="003D396D" w:rsidP="00C22C4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4" w:type="dxa"/>
          </w:tcPr>
          <w:p w:rsidR="003D396D" w:rsidRPr="00B4425C" w:rsidRDefault="003D396D" w:rsidP="00C22C4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4" w:type="dxa"/>
          </w:tcPr>
          <w:p w:rsidR="003D396D" w:rsidRPr="00A53805" w:rsidRDefault="003D396D" w:rsidP="00C22C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D396D" w:rsidRPr="0048483D" w:rsidTr="003D396D">
        <w:trPr>
          <w:trHeight w:val="367"/>
        </w:trPr>
        <w:tc>
          <w:tcPr>
            <w:tcW w:w="991" w:type="dxa"/>
          </w:tcPr>
          <w:p w:rsidR="003D396D" w:rsidRPr="0048483D" w:rsidRDefault="003D396D" w:rsidP="00C22C4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4" w:type="dxa"/>
          </w:tcPr>
          <w:p w:rsidR="003D396D" w:rsidRPr="00B4425C" w:rsidRDefault="003D396D" w:rsidP="00C22C4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4" w:type="dxa"/>
          </w:tcPr>
          <w:p w:rsidR="003D396D" w:rsidRPr="00A53805" w:rsidRDefault="003D396D" w:rsidP="00C22C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D396D" w:rsidRPr="0048483D" w:rsidTr="003D396D">
        <w:trPr>
          <w:trHeight w:val="383"/>
        </w:trPr>
        <w:tc>
          <w:tcPr>
            <w:tcW w:w="991" w:type="dxa"/>
          </w:tcPr>
          <w:p w:rsidR="003D396D" w:rsidRPr="0048483D" w:rsidRDefault="003D396D" w:rsidP="00C22C4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4" w:type="dxa"/>
          </w:tcPr>
          <w:p w:rsidR="003D396D" w:rsidRPr="00B4425C" w:rsidRDefault="003D396D" w:rsidP="00C22C4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4" w:type="dxa"/>
          </w:tcPr>
          <w:p w:rsidR="003D396D" w:rsidRPr="00A53805" w:rsidRDefault="003D396D" w:rsidP="00C22C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8483D" w:rsidRDefault="0048483D">
      <w:pPr>
        <w:rPr>
          <w:rtl/>
        </w:rPr>
      </w:pPr>
    </w:p>
    <w:p w:rsidR="0048483D" w:rsidRDefault="0048483D">
      <w:pPr>
        <w:rPr>
          <w:rtl/>
        </w:rPr>
      </w:pPr>
    </w:p>
    <w:p w:rsidR="0048483D" w:rsidRDefault="0048483D">
      <w:pPr>
        <w:rPr>
          <w:rtl/>
        </w:rPr>
      </w:pPr>
    </w:p>
    <w:sectPr w:rsidR="0048483D" w:rsidSect="00ED4F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F"/>
    <w:rsid w:val="001A226B"/>
    <w:rsid w:val="003D396D"/>
    <w:rsid w:val="0048483D"/>
    <w:rsid w:val="004A5963"/>
    <w:rsid w:val="00790658"/>
    <w:rsid w:val="008723E9"/>
    <w:rsid w:val="009A1659"/>
    <w:rsid w:val="009C41E8"/>
    <w:rsid w:val="00A422C9"/>
    <w:rsid w:val="00A53805"/>
    <w:rsid w:val="00A66CA7"/>
    <w:rsid w:val="00AB2FF2"/>
    <w:rsid w:val="00B4425C"/>
    <w:rsid w:val="00C22C41"/>
    <w:rsid w:val="00C234EF"/>
    <w:rsid w:val="00DD52F9"/>
    <w:rsid w:val="00ED4F56"/>
    <w:rsid w:val="00F218FF"/>
    <w:rsid w:val="00F7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A97D49-49F3-455C-B051-90F88C1C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848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mili.tabrizu.ac.ir/p/docs.php?nat=1361581670&amp;code=38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kmili.tabrizu.ac.ir/p/docs.php?nat=1672665469&amp;code=38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kmili.tabrizu.ac.ir/p/docs.php?nat=3660097901&amp;code=3853" TargetMode="External"/><Relationship Id="rId5" Type="http://schemas.openxmlformats.org/officeDocument/2006/relationships/hyperlink" Target="http://takmili.tabrizu.ac.ir/p/docs.php?nat=2470997992&amp;code=38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akmili.tabrizu.ac.ir/p/docs.php?nat=0075013703&amp;code=38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SOFTWARE TEAM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</dc:creator>
  <cp:keywords/>
  <dc:description/>
  <cp:lastModifiedBy>ALADDIN</cp:lastModifiedBy>
  <cp:revision>11</cp:revision>
  <cp:lastPrinted>2020-09-21T13:54:00Z</cp:lastPrinted>
  <dcterms:created xsi:type="dcterms:W3CDTF">2020-09-21T13:10:00Z</dcterms:created>
  <dcterms:modified xsi:type="dcterms:W3CDTF">2020-09-28T13:48:00Z</dcterms:modified>
</cp:coreProperties>
</file>